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571" w:rsidRDefault="003B0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6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286"/>
        <w:gridCol w:w="4338"/>
      </w:tblGrid>
      <w:tr w:rsidR="003B0571">
        <w:tc>
          <w:tcPr>
            <w:tcW w:w="6616" w:type="dxa"/>
            <w:gridSpan w:val="3"/>
          </w:tcPr>
          <w:p w:rsidR="003B0571" w:rsidRDefault="00911B6F">
            <w:pPr>
              <w:jc w:val="center"/>
              <w:rPr>
                <w:b/>
              </w:rPr>
            </w:pPr>
            <w:r>
              <w:rPr>
                <w:b/>
              </w:rPr>
              <w:t>UNIVERSAL ACADEMY, DEHRADUN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62230</wp:posOffset>
                  </wp:positionV>
                  <wp:extent cx="581025" cy="581025"/>
                  <wp:effectExtent l="0" t="0" r="0" b="0"/>
                  <wp:wrapSquare wrapText="bothSides" distT="0" distB="0" distL="114300" distR="114300"/>
                  <wp:docPr id="2" name="image1.jpg" descr="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ownload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B0571" w:rsidRDefault="00911B6F">
            <w:pPr>
              <w:jc w:val="center"/>
              <w:rPr>
                <w:b/>
              </w:rPr>
            </w:pPr>
            <w:r>
              <w:rPr>
                <w:b/>
              </w:rPr>
              <w:t>SYLLABUS BREAKUP</w:t>
            </w:r>
          </w:p>
          <w:p w:rsidR="003B0571" w:rsidRDefault="00911B6F">
            <w:pPr>
              <w:jc w:val="center"/>
              <w:rPr>
                <w:b/>
              </w:rPr>
            </w:pPr>
            <w:r>
              <w:rPr>
                <w:b/>
              </w:rPr>
              <w:t>CLASS: 10</w:t>
            </w:r>
          </w:p>
          <w:p w:rsidR="003B0571" w:rsidRDefault="003B0571">
            <w:pPr>
              <w:rPr>
                <w:b/>
                <w:sz w:val="20"/>
                <w:szCs w:val="20"/>
              </w:rPr>
            </w:pPr>
          </w:p>
        </w:tc>
      </w:tr>
      <w:tr w:rsidR="003B0571">
        <w:tc>
          <w:tcPr>
            <w:tcW w:w="992" w:type="dxa"/>
          </w:tcPr>
          <w:p w:rsidR="003B0571" w:rsidRDefault="0091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86" w:type="dxa"/>
          </w:tcPr>
          <w:p w:rsidR="003B0571" w:rsidRDefault="0091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4338" w:type="dxa"/>
          </w:tcPr>
          <w:p w:rsidR="003B0571" w:rsidRDefault="0091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SYLLABUS</w:t>
            </w:r>
          </w:p>
        </w:tc>
      </w:tr>
      <w:tr w:rsidR="003B0571">
        <w:trPr>
          <w:trHeight w:val="69"/>
        </w:trPr>
        <w:tc>
          <w:tcPr>
            <w:tcW w:w="992" w:type="dxa"/>
            <w:vMerge w:val="restart"/>
          </w:tcPr>
          <w:p w:rsidR="003B0571" w:rsidRDefault="00911B6F">
            <w:r>
              <w:t>ENGLISH</w:t>
            </w:r>
          </w:p>
        </w:tc>
        <w:tc>
          <w:tcPr>
            <w:tcW w:w="1286" w:type="dxa"/>
          </w:tcPr>
          <w:p w:rsidR="003B0571" w:rsidRDefault="003B0571"/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PT 1</w:t>
            </w:r>
          </w:p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911B6F">
            <w:r>
              <w:t>PT 2</w:t>
            </w:r>
          </w:p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911B6F">
            <w:r>
              <w:t>PREBOARD 1</w:t>
            </w:r>
          </w:p>
        </w:tc>
        <w:tc>
          <w:tcPr>
            <w:tcW w:w="4338" w:type="dxa"/>
          </w:tcPr>
          <w:p w:rsidR="003B0571" w:rsidRDefault="00911B6F">
            <w:r>
              <w:t>Letter to God, From Long Walk to Freedom, Triumph of Surgery, Two Stories about Flying, Dust of Snow, Fire and Ice, Inquiry Letter, Tenses</w:t>
            </w:r>
          </w:p>
          <w:p w:rsidR="003B0571" w:rsidRDefault="003B0571"/>
          <w:p w:rsidR="003B0571" w:rsidRDefault="00911B6F">
            <w:r>
              <w:rPr>
                <w:b/>
                <w:u w:val="single"/>
              </w:rPr>
              <w:t xml:space="preserve"> Literature: </w:t>
            </w:r>
            <w:proofErr w:type="spellStart"/>
            <w:r>
              <w:t>Mijbil</w:t>
            </w:r>
            <w:proofErr w:type="spellEnd"/>
            <w:r>
              <w:t xml:space="preserve"> the</w:t>
            </w:r>
            <w:r>
              <w:rPr>
                <w:b/>
                <w:u w:val="single"/>
              </w:rPr>
              <w:t xml:space="preserve"> </w:t>
            </w:r>
            <w:r>
              <w:t>Otter,</w:t>
            </w:r>
            <w:r>
              <w:rPr>
                <w:b/>
                <w:u w:val="single"/>
              </w:rPr>
              <w:t xml:space="preserve"> </w:t>
            </w:r>
            <w:r>
              <w:t>Madam Rides the Bus, Amanda, Footprints Without Feet, From the Diary of Anne Frank, The Thief’s Story, The Midnight Visitor, Glimpses of India, The Making of a Scientist, Animals, The Ball Poem.</w:t>
            </w:r>
          </w:p>
          <w:p w:rsidR="003B0571" w:rsidRDefault="00911B6F">
            <w:r>
              <w:rPr>
                <w:b/>
              </w:rPr>
              <w:t>Language</w:t>
            </w:r>
            <w:r>
              <w:t>: Determiners, Modals, Tenses, Reported Speech</w:t>
            </w:r>
          </w:p>
          <w:p w:rsidR="003B0571" w:rsidRDefault="00911B6F">
            <w:r>
              <w:rPr>
                <w:b/>
              </w:rPr>
              <w:t>Writing</w:t>
            </w:r>
            <w:r>
              <w:t xml:space="preserve">: Letter to Editor, Inquiry Letter, Letter of Complaint, Analytical Paragraph </w:t>
            </w:r>
          </w:p>
          <w:p w:rsidR="003B0571" w:rsidRDefault="003B0571"/>
          <w:p w:rsidR="003B0571" w:rsidRDefault="00911B6F">
            <w:r>
              <w:t xml:space="preserve"> Complete Syllabus</w:t>
            </w:r>
          </w:p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3B0571"/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PREBOARD 2</w:t>
            </w:r>
          </w:p>
        </w:tc>
        <w:tc>
          <w:tcPr>
            <w:tcW w:w="4338" w:type="dxa"/>
          </w:tcPr>
          <w:p w:rsidR="003B0571" w:rsidRDefault="00911B6F">
            <w:r>
              <w:t>Complete Syllabus</w:t>
            </w:r>
          </w:p>
          <w:p w:rsidR="003B0571" w:rsidRDefault="003B0571"/>
          <w:p w:rsidR="003B0571" w:rsidRDefault="003B0571"/>
        </w:tc>
      </w:tr>
      <w:tr w:rsidR="003B0571">
        <w:trPr>
          <w:trHeight w:val="69"/>
        </w:trPr>
        <w:tc>
          <w:tcPr>
            <w:tcW w:w="992" w:type="dxa"/>
            <w:vMerge w:val="restart"/>
          </w:tcPr>
          <w:p w:rsidR="003B0571" w:rsidRDefault="003B0571"/>
          <w:p w:rsidR="003B0571" w:rsidRDefault="00911B6F">
            <w:r>
              <w:t>HINDI</w:t>
            </w:r>
          </w:p>
        </w:tc>
        <w:tc>
          <w:tcPr>
            <w:tcW w:w="1286" w:type="dxa"/>
          </w:tcPr>
          <w:p w:rsidR="003B0571" w:rsidRDefault="003B0571"/>
          <w:p w:rsidR="003B0571" w:rsidRDefault="00911B6F">
            <w:r>
              <w:t>PT1</w:t>
            </w:r>
          </w:p>
          <w:p w:rsidR="003B0571" w:rsidRDefault="003B0571"/>
          <w:p w:rsidR="003B0571" w:rsidRDefault="003B0571"/>
          <w:p w:rsidR="003B0571" w:rsidRDefault="003B0571"/>
          <w:p w:rsidR="003B0571" w:rsidRDefault="00911B6F">
            <w:r>
              <w:t>PT 2</w:t>
            </w:r>
          </w:p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3B0571"/>
          <w:p w:rsidR="003B0571" w:rsidRDefault="00911B6F">
            <w:r>
              <w:t>PREBOARD 1</w:t>
            </w:r>
          </w:p>
          <w:p w:rsidR="003B0571" w:rsidRDefault="00911B6F">
            <w:r>
              <w:t>PREBOARD 2</w:t>
            </w:r>
          </w:p>
        </w:tc>
        <w:tc>
          <w:tcPr>
            <w:tcW w:w="4338" w:type="dxa"/>
          </w:tcPr>
          <w:p w:rsidR="003B0571" w:rsidRDefault="00911B6F">
            <w:proofErr w:type="spellStart"/>
            <w:r>
              <w:rPr>
                <w:rFonts w:ascii="Mangal" w:eastAsia="Mangal" w:hAnsi="Mangal" w:cs="Mangal"/>
              </w:rPr>
              <w:t>नेता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जी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चश्मा</w:t>
            </w:r>
            <w:proofErr w:type="spellEnd"/>
            <w:r>
              <w:t xml:space="preserve">  </w:t>
            </w:r>
            <w:proofErr w:type="spellStart"/>
            <w:r>
              <w:rPr>
                <w:rFonts w:ascii="Mangal" w:eastAsia="Mangal" w:hAnsi="Mangal" w:cs="Mangal"/>
              </w:rPr>
              <w:t>सूरदास</w:t>
            </w:r>
            <w:proofErr w:type="spellEnd"/>
            <w:r>
              <w:t xml:space="preserve"> 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पद</w:t>
            </w:r>
            <w:proofErr w:type="spellEnd"/>
            <w:r>
              <w:t xml:space="preserve"> ,</w:t>
            </w:r>
            <w:proofErr w:type="spellStart"/>
            <w:r>
              <w:rPr>
                <w:rFonts w:ascii="Mangal" w:eastAsia="Mangal" w:hAnsi="Mangal" w:cs="Mangal"/>
              </w:rPr>
              <w:t>माता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अंचल</w:t>
            </w:r>
            <w:proofErr w:type="spellEnd"/>
            <w:r>
              <w:t xml:space="preserve"> </w:t>
            </w:r>
            <w:r>
              <w:rPr>
                <w:rFonts w:ascii="Mangal" w:eastAsia="Mangal" w:hAnsi="Mangal" w:cs="Mangal"/>
              </w:rPr>
              <w:t>।</w:t>
            </w:r>
          </w:p>
          <w:p w:rsidR="003B0571" w:rsidRDefault="00911B6F">
            <w:proofErr w:type="spellStart"/>
            <w:r>
              <w:rPr>
                <w:rFonts w:ascii="Mangal" w:eastAsia="Mangal" w:hAnsi="Mangal" w:cs="Mangal"/>
              </w:rPr>
              <w:t>वाक्य</w:t>
            </w:r>
            <w:proofErr w:type="spellEnd"/>
            <w:r>
              <w:t xml:space="preserve">  -</w:t>
            </w:r>
            <w:proofErr w:type="spellStart"/>
            <w:r>
              <w:rPr>
                <w:rFonts w:ascii="Mangal" w:eastAsia="Mangal" w:hAnsi="Mangal" w:cs="Mangal"/>
              </w:rPr>
              <w:t>भेद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पत्र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अपठित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गदयांश</w:t>
            </w:r>
            <w:proofErr w:type="spellEnd"/>
            <w:r>
              <w:t xml:space="preserve"> </w:t>
            </w:r>
          </w:p>
          <w:p w:rsidR="003B0571" w:rsidRDefault="00911B6F">
            <w:proofErr w:type="spellStart"/>
            <w:r>
              <w:rPr>
                <w:rFonts w:ascii="Mangal" w:eastAsia="Mangal" w:hAnsi="Mangal" w:cs="Mangal"/>
              </w:rPr>
              <w:t>बाल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गोविन्द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भगत</w:t>
            </w:r>
            <w:r>
              <w:t>,</w:t>
            </w:r>
            <w:r>
              <w:rPr>
                <w:rFonts w:ascii="Mangal" w:eastAsia="Mangal" w:hAnsi="Mangal" w:cs="Mangal"/>
              </w:rPr>
              <w:t>लखनवी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अंदाज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राम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eastAsia="Mangal" w:hAnsi="Mangal" w:cs="Mangal"/>
              </w:rPr>
              <w:t>लक्ष्मण</w:t>
            </w:r>
            <w:r>
              <w:t>-</w:t>
            </w:r>
            <w:r>
              <w:rPr>
                <w:rFonts w:ascii="Mangal" w:eastAsia="Mangal" w:hAnsi="Mangal" w:cs="Mangal"/>
              </w:rPr>
              <w:t>परशुराम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संवाद</w:t>
            </w:r>
            <w:proofErr w:type="spellEnd"/>
            <w:r>
              <w:t xml:space="preserve">,  </w:t>
            </w: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कहानी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यह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भी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साना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हाथ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जोडि</w:t>
            </w:r>
            <w:proofErr w:type="spellEnd"/>
            <w:r>
              <w:t xml:space="preserve"> ,</w:t>
            </w:r>
            <w:proofErr w:type="spellStart"/>
            <w:r>
              <w:rPr>
                <w:rFonts w:ascii="Mangal" w:eastAsia="Mangal" w:hAnsi="Mangal" w:cs="Mangal"/>
              </w:rPr>
              <w:t>आत्मकथ्य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मै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क्यों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लिखता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हूं</w:t>
            </w:r>
            <w:proofErr w:type="spellEnd"/>
            <w:r>
              <w:t xml:space="preserve">  </w:t>
            </w:r>
            <w:proofErr w:type="spellStart"/>
            <w:r>
              <w:rPr>
                <w:rFonts w:ascii="Mangal" w:eastAsia="Mangal" w:hAnsi="Mangal" w:cs="Mangal"/>
              </w:rPr>
              <w:t>नौबतखाने</w:t>
            </w:r>
            <w:proofErr w:type="spellEnd"/>
            <w:r>
              <w:t xml:space="preserve">  </w:t>
            </w:r>
            <w:proofErr w:type="spellStart"/>
            <w:r>
              <w:rPr>
                <w:rFonts w:ascii="Mangal" w:eastAsia="Mangal" w:hAnsi="Mangal" w:cs="Mangal"/>
              </w:rPr>
              <w:t>मे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इबादत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माता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अंचल</w:t>
            </w:r>
            <w:proofErr w:type="spellEnd"/>
            <w:r>
              <w:t xml:space="preserve">  </w:t>
            </w:r>
            <w:r>
              <w:rPr>
                <w:rFonts w:ascii="Mangal" w:eastAsia="Mangal" w:hAnsi="Mangal" w:cs="Mangal"/>
              </w:rPr>
              <w:t>।</w:t>
            </w:r>
          </w:p>
          <w:p w:rsidR="003B0571" w:rsidRDefault="00911B6F">
            <w:proofErr w:type="spellStart"/>
            <w:r>
              <w:rPr>
                <w:rFonts w:ascii="Mangal" w:eastAsia="Mangal" w:hAnsi="Mangal" w:cs="Mangal"/>
              </w:rPr>
              <w:t>वाक्य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भेद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वाच्य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अलंकार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पत्र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अनुच्छेद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अपठित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गदयांश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अपठित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काव्यांश</w:t>
            </w:r>
            <w:proofErr w:type="spellEnd"/>
            <w:r>
              <w:t xml:space="preserve">, </w:t>
            </w:r>
            <w:r>
              <w:rPr>
                <w:rFonts w:ascii="Mangal" w:eastAsia="Mangal" w:hAnsi="Mangal" w:cs="Mangal"/>
              </w:rPr>
              <w:t>ई</w:t>
            </w:r>
            <w:r>
              <w:t>-</w:t>
            </w:r>
            <w:proofErr w:type="spellStart"/>
            <w:r>
              <w:rPr>
                <w:rFonts w:ascii="Mangal" w:eastAsia="Mangal" w:hAnsi="Mangal" w:cs="Mangal"/>
              </w:rPr>
              <w:t>मेल</w:t>
            </w:r>
            <w:proofErr w:type="spellEnd"/>
            <w:r>
              <w:rPr>
                <w:rFonts w:ascii="Mangal" w:eastAsia="Mangal" w:hAnsi="Mangal" w:cs="Mangal"/>
              </w:rPr>
              <w:t>।</w:t>
            </w:r>
          </w:p>
          <w:p w:rsidR="003B0571" w:rsidRDefault="00911B6F">
            <w: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पूर्ण</w:t>
            </w:r>
            <w:proofErr w:type="spellEnd"/>
            <w:r>
              <w:t xml:space="preserve">  </w:t>
            </w:r>
            <w:proofErr w:type="spellStart"/>
            <w:r>
              <w:rPr>
                <w:rFonts w:ascii="Mangal" w:eastAsia="Mangal" w:hAnsi="Mangal" w:cs="Mangal"/>
              </w:rPr>
              <w:t>पाठ्यक्रम</w:t>
            </w:r>
            <w:proofErr w:type="spellEnd"/>
            <w:r>
              <w:t xml:space="preserve"> </w:t>
            </w:r>
          </w:p>
          <w:p w:rsidR="003B0571" w:rsidRDefault="00911B6F">
            <w:proofErr w:type="spellStart"/>
            <w:r>
              <w:rPr>
                <w:rFonts w:ascii="Mangal" w:eastAsia="Mangal" w:hAnsi="Mangal" w:cs="Mangal"/>
              </w:rPr>
              <w:t>पूर्ण</w:t>
            </w:r>
            <w:proofErr w:type="spellEnd"/>
            <w:r>
              <w:t xml:space="preserve">  </w:t>
            </w:r>
            <w:proofErr w:type="spellStart"/>
            <w:r>
              <w:rPr>
                <w:rFonts w:ascii="Mangal" w:eastAsia="Mangal" w:hAnsi="Mangal" w:cs="Mangal"/>
              </w:rPr>
              <w:t>पाठ्यक्रम</w:t>
            </w:r>
            <w:proofErr w:type="spellEnd"/>
          </w:p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3B0571"/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3B0571"/>
          <w:p w:rsidR="003B0571" w:rsidRDefault="003B0571"/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3B0571"/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69"/>
        </w:trPr>
        <w:tc>
          <w:tcPr>
            <w:tcW w:w="992" w:type="dxa"/>
            <w:vMerge w:val="restart"/>
          </w:tcPr>
          <w:p w:rsidR="003B0571" w:rsidRDefault="00911B6F">
            <w:r>
              <w:t>MATHS</w:t>
            </w:r>
          </w:p>
        </w:tc>
        <w:tc>
          <w:tcPr>
            <w:tcW w:w="1286" w:type="dxa"/>
          </w:tcPr>
          <w:p w:rsidR="003B0571" w:rsidRDefault="00911B6F">
            <w:r>
              <w:t>PT1</w:t>
            </w:r>
          </w:p>
        </w:tc>
        <w:tc>
          <w:tcPr>
            <w:tcW w:w="4338" w:type="dxa"/>
          </w:tcPr>
          <w:p w:rsidR="003B0571" w:rsidRDefault="00911B6F">
            <w:r>
              <w:t>Real Numbers, Polynomials</w:t>
            </w:r>
          </w:p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PT2</w:t>
            </w:r>
          </w:p>
        </w:tc>
        <w:tc>
          <w:tcPr>
            <w:tcW w:w="4338" w:type="dxa"/>
          </w:tcPr>
          <w:p w:rsidR="003B0571" w:rsidRDefault="00911B6F">
            <w:r>
              <w:t>Real Numbers, Polynomials, Linear Equations in Two Variables, Quadratic Equations, Arithmetic Progression, Triangles,</w:t>
            </w:r>
          </w:p>
          <w:p w:rsidR="003B0571" w:rsidRDefault="00911B6F">
            <w:r>
              <w:t>Coordinate Geometry, Introduction to Trig</w:t>
            </w:r>
            <w:r w:rsidR="007F1835">
              <w:t>o</w:t>
            </w:r>
            <w:r>
              <w:t>nometry</w:t>
            </w:r>
          </w:p>
          <w:p w:rsidR="003B0571" w:rsidRDefault="003B0571"/>
          <w:p w:rsidR="003B0571" w:rsidRDefault="003B0571"/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PREBOARD 1</w:t>
            </w:r>
          </w:p>
        </w:tc>
        <w:tc>
          <w:tcPr>
            <w:tcW w:w="4338" w:type="dxa"/>
          </w:tcPr>
          <w:p w:rsidR="003B0571" w:rsidRDefault="00911B6F">
            <w:r>
              <w:t xml:space="preserve">Complete Syllabus </w:t>
            </w:r>
          </w:p>
        </w:tc>
      </w:tr>
      <w:tr w:rsidR="003B0571">
        <w:trPr>
          <w:trHeight w:val="67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PREBOARD 2</w:t>
            </w:r>
          </w:p>
        </w:tc>
        <w:tc>
          <w:tcPr>
            <w:tcW w:w="4338" w:type="dxa"/>
          </w:tcPr>
          <w:p w:rsidR="003B0571" w:rsidRDefault="00911B6F">
            <w:r>
              <w:t>Complete Syllabus</w:t>
            </w:r>
          </w:p>
          <w:p w:rsidR="003B0571" w:rsidRDefault="003B0571"/>
          <w:p w:rsidR="003B0571" w:rsidRDefault="003B0571"/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 w:val="restart"/>
          </w:tcPr>
          <w:p w:rsidR="003B0571" w:rsidRDefault="00911B6F">
            <w:r>
              <w:t>SCIENCE</w:t>
            </w:r>
          </w:p>
        </w:tc>
        <w:tc>
          <w:tcPr>
            <w:tcW w:w="1286" w:type="dxa"/>
            <w:vMerge w:val="restart"/>
          </w:tcPr>
          <w:p w:rsidR="003B0571" w:rsidRDefault="00911B6F">
            <w:r>
              <w:t>PT1</w:t>
            </w:r>
          </w:p>
        </w:tc>
        <w:tc>
          <w:tcPr>
            <w:tcW w:w="4338" w:type="dxa"/>
          </w:tcPr>
          <w:p w:rsidR="003B0571" w:rsidRDefault="00911B6F">
            <w:r>
              <w:t>PHY- Light Reflection and Refraction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CHEM-Chemical Reaction and Equations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 xml:space="preserve">BIO- </w:t>
            </w:r>
            <w:proofErr w:type="spellStart"/>
            <w:r>
              <w:t>Ch</w:t>
            </w:r>
            <w:proofErr w:type="spellEnd"/>
            <w:r>
              <w:t>- Our environment</w:t>
            </w:r>
          </w:p>
          <w:p w:rsidR="003B0571" w:rsidRDefault="00911B6F">
            <w:r>
              <w:t xml:space="preserve">         </w:t>
            </w:r>
            <w:proofErr w:type="spellStart"/>
            <w:r>
              <w:t>Ch</w:t>
            </w:r>
            <w:proofErr w:type="spellEnd"/>
            <w:r>
              <w:t>- Heredity</w:t>
            </w:r>
          </w:p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 w:val="restart"/>
          </w:tcPr>
          <w:p w:rsidR="003B0571" w:rsidRDefault="00911B6F">
            <w:r>
              <w:t>PT2</w:t>
            </w:r>
          </w:p>
        </w:tc>
        <w:tc>
          <w:tcPr>
            <w:tcW w:w="4338" w:type="dxa"/>
          </w:tcPr>
          <w:p w:rsidR="003B0571" w:rsidRDefault="00911B6F">
            <w:r>
              <w:t>PHY- Light Reflection and Refraction</w:t>
            </w:r>
          </w:p>
          <w:p w:rsidR="003B0571" w:rsidRDefault="00911B6F">
            <w:r>
              <w:t>Human Eye and the colourful World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CHEM-Chemical Reaction and Equations,</w:t>
            </w:r>
          </w:p>
          <w:p w:rsidR="003B0571" w:rsidRDefault="00911B6F">
            <w:r>
              <w:t>Acid Bases and Salts</w:t>
            </w:r>
          </w:p>
          <w:p w:rsidR="003B0571" w:rsidRDefault="00911B6F">
            <w:r>
              <w:t>BIO- Heredity,</w:t>
            </w:r>
          </w:p>
          <w:p w:rsidR="003B0571" w:rsidRDefault="00911B6F">
            <w:r>
              <w:t>Life processes.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 w:val="restart"/>
          </w:tcPr>
          <w:p w:rsidR="003B0571" w:rsidRDefault="00911B6F">
            <w:r>
              <w:t>PREBOARD 1</w:t>
            </w:r>
          </w:p>
        </w:tc>
        <w:tc>
          <w:tcPr>
            <w:tcW w:w="4338" w:type="dxa"/>
          </w:tcPr>
          <w:p w:rsidR="003B0571" w:rsidRDefault="00911B6F">
            <w:r>
              <w:t>PHY- Light Reflection and Refraction,</w:t>
            </w:r>
          </w:p>
          <w:p w:rsidR="003B0571" w:rsidRDefault="00911B6F">
            <w:r>
              <w:t>Human Eye and the colourful World,</w:t>
            </w:r>
          </w:p>
          <w:p w:rsidR="003B0571" w:rsidRDefault="00911B6F">
            <w:r>
              <w:t>Electricity,</w:t>
            </w:r>
          </w:p>
          <w:p w:rsidR="003B0571" w:rsidRDefault="00911B6F">
            <w:r>
              <w:t>Magnetic Effect of Current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CHEM- Complete Syllabus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 xml:space="preserve">BIO-Our Environment, </w:t>
            </w:r>
          </w:p>
          <w:p w:rsidR="003B0571" w:rsidRDefault="00911B6F">
            <w:r>
              <w:t xml:space="preserve">Heredity, </w:t>
            </w:r>
          </w:p>
          <w:p w:rsidR="003B0571" w:rsidRDefault="00911B6F">
            <w:r>
              <w:t xml:space="preserve">Life Processes, </w:t>
            </w:r>
          </w:p>
          <w:p w:rsidR="003B0571" w:rsidRDefault="00911B6F">
            <w:r>
              <w:t>How do Organism Reproduce,</w:t>
            </w:r>
          </w:p>
          <w:p w:rsidR="003B0571" w:rsidRDefault="00911B6F">
            <w:r>
              <w:t xml:space="preserve">Control and Coordination </w:t>
            </w:r>
          </w:p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 w:val="restart"/>
          </w:tcPr>
          <w:p w:rsidR="003B0571" w:rsidRDefault="00911B6F">
            <w:r>
              <w:t>PREBOARD 2</w:t>
            </w:r>
          </w:p>
        </w:tc>
        <w:tc>
          <w:tcPr>
            <w:tcW w:w="4338" w:type="dxa"/>
          </w:tcPr>
          <w:p w:rsidR="003B0571" w:rsidRDefault="00911B6F">
            <w:r>
              <w:t xml:space="preserve">PHY- Complete Syllabus 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CHEM-Complete Syllabus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BIO- Complete Syllabus</w:t>
            </w:r>
          </w:p>
          <w:p w:rsidR="003B0571" w:rsidRDefault="003B0571"/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 w:val="restart"/>
          </w:tcPr>
          <w:p w:rsidR="003B0571" w:rsidRDefault="00911B6F">
            <w:r>
              <w:t>SOCIAL STUDIES</w:t>
            </w:r>
          </w:p>
        </w:tc>
        <w:tc>
          <w:tcPr>
            <w:tcW w:w="1286" w:type="dxa"/>
            <w:vMerge w:val="restart"/>
          </w:tcPr>
          <w:p w:rsidR="003B0571" w:rsidRDefault="00911B6F">
            <w:r>
              <w:t>PT1</w:t>
            </w:r>
          </w:p>
        </w:tc>
        <w:tc>
          <w:tcPr>
            <w:tcW w:w="4338" w:type="dxa"/>
          </w:tcPr>
          <w:p w:rsidR="003B0571" w:rsidRDefault="00911B6F">
            <w:r>
              <w:rPr>
                <w:u w:val="single"/>
              </w:rPr>
              <w:t>His-</w:t>
            </w:r>
            <w:r>
              <w:t xml:space="preserve"> Ch-1 The Rise of Nationalism in Europe</w:t>
            </w:r>
          </w:p>
          <w:p w:rsidR="003B0571" w:rsidRDefault="00911B6F">
            <w:r>
              <w:rPr>
                <w:u w:val="single"/>
              </w:rPr>
              <w:t xml:space="preserve">Civ- </w:t>
            </w:r>
            <w:r>
              <w:t>Ch-1 Power Sharing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Geo- CH-1 Resources and Development</w:t>
            </w:r>
          </w:p>
          <w:p w:rsidR="003B0571" w:rsidRDefault="00911B6F">
            <w:pPr>
              <w:spacing w:after="200" w:line="276" w:lineRule="auto"/>
            </w:pPr>
            <w:r>
              <w:t>CH-2 Forest Resources</w:t>
            </w:r>
          </w:p>
          <w:p w:rsidR="003B0571" w:rsidRDefault="00911B6F">
            <w:r>
              <w:t>Eco-Sectors Of Indian Economy</w:t>
            </w:r>
          </w:p>
          <w:p w:rsidR="003B0571" w:rsidRDefault="003B0571">
            <w:pPr>
              <w:spacing w:after="200" w:line="276" w:lineRule="auto"/>
            </w:pP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 w:val="restart"/>
          </w:tcPr>
          <w:p w:rsidR="003B0571" w:rsidRDefault="00911B6F">
            <w:r>
              <w:t>PT2</w:t>
            </w:r>
          </w:p>
        </w:tc>
        <w:tc>
          <w:tcPr>
            <w:tcW w:w="4338" w:type="dxa"/>
          </w:tcPr>
          <w:p w:rsidR="003B0571" w:rsidRDefault="00911B6F">
            <w:r>
              <w:rPr>
                <w:u w:val="single"/>
              </w:rPr>
              <w:t>HIS</w:t>
            </w:r>
            <w:r>
              <w:t>:Ch-1 The Rise of Nationalism in Europe</w:t>
            </w:r>
          </w:p>
          <w:p w:rsidR="003B0571" w:rsidRDefault="00911B6F">
            <w:r>
              <w:t>Ch-2 Nationalism in India</w:t>
            </w:r>
          </w:p>
          <w:p w:rsidR="003B0571" w:rsidRDefault="00911B6F">
            <w:r>
              <w:t xml:space="preserve">Ch-3The making of a Global World </w:t>
            </w:r>
          </w:p>
          <w:p w:rsidR="003B0571" w:rsidRDefault="00911B6F">
            <w:r>
              <w:t xml:space="preserve">(Subtopics: 1 to 1.3 Pre Modern World to Conquest, Disease and trade) </w:t>
            </w:r>
          </w:p>
          <w:p w:rsidR="003B0571" w:rsidRDefault="00911B6F">
            <w:r>
              <w:rPr>
                <w:u w:val="single"/>
              </w:rPr>
              <w:t xml:space="preserve">CIV: </w:t>
            </w:r>
            <w:r>
              <w:t xml:space="preserve">Ch-1 Power-sharing </w:t>
            </w:r>
          </w:p>
          <w:p w:rsidR="003B0571" w:rsidRDefault="00911B6F">
            <w:r>
              <w:t xml:space="preserve">Ch-2 Federalism  </w:t>
            </w:r>
          </w:p>
          <w:p w:rsidR="003B0571" w:rsidRDefault="00911B6F">
            <w:r>
              <w:t xml:space="preserve">Ch-3 Gender, Religion and Caste 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Geo-CH-1 Resources and Development</w:t>
            </w:r>
          </w:p>
          <w:p w:rsidR="003B0571" w:rsidRDefault="00911B6F">
            <w:r>
              <w:t>CH-2 Forest Resources</w:t>
            </w:r>
          </w:p>
          <w:p w:rsidR="003B0571" w:rsidRDefault="00911B6F">
            <w:r>
              <w:t>CH-3 Water Resources</w:t>
            </w:r>
          </w:p>
          <w:p w:rsidR="003B0571" w:rsidRDefault="00911B6F">
            <w:r>
              <w:t>CH-4 Agriculture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ECO-Sectors of Indian Economy,</w:t>
            </w:r>
          </w:p>
          <w:p w:rsidR="003B0571" w:rsidRDefault="00911B6F">
            <w:r>
              <w:t>Money and Credit</w:t>
            </w:r>
          </w:p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 w:val="restart"/>
          </w:tcPr>
          <w:p w:rsidR="003B0571" w:rsidRDefault="00911B6F">
            <w:r>
              <w:t>PREBOARD 1</w:t>
            </w:r>
          </w:p>
        </w:tc>
        <w:tc>
          <w:tcPr>
            <w:tcW w:w="4338" w:type="dxa"/>
          </w:tcPr>
          <w:p w:rsidR="003B0571" w:rsidRDefault="00911B6F">
            <w:r>
              <w:t>H/C- Complete syllabus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Geo-CH-1 Resources and Development</w:t>
            </w:r>
          </w:p>
          <w:p w:rsidR="003B0571" w:rsidRDefault="00911B6F">
            <w:r>
              <w:t>CH-2 Forest Resources</w:t>
            </w:r>
          </w:p>
          <w:p w:rsidR="003B0571" w:rsidRDefault="00911B6F">
            <w:pPr>
              <w:spacing w:after="200" w:line="276" w:lineRule="auto"/>
            </w:pPr>
            <w:r>
              <w:t>CH-3 Water Resources</w:t>
            </w:r>
          </w:p>
          <w:p w:rsidR="003B0571" w:rsidRDefault="00911B6F">
            <w:pPr>
              <w:spacing w:after="200" w:line="276" w:lineRule="auto"/>
            </w:pPr>
            <w:r>
              <w:t>CH-4 Agriculture</w:t>
            </w:r>
          </w:p>
          <w:p w:rsidR="003B0571" w:rsidRDefault="00911B6F">
            <w:r>
              <w:t>Ch-5  Mineral Resources</w:t>
            </w:r>
          </w:p>
          <w:p w:rsidR="003B0571" w:rsidRDefault="00911B6F">
            <w:proofErr w:type="spellStart"/>
            <w:r>
              <w:t>Ch</w:t>
            </w:r>
            <w:proofErr w:type="spellEnd"/>
            <w:r>
              <w:t xml:space="preserve"> 6- Manufacturing Industries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 xml:space="preserve">ECO- Complete Syllabus </w:t>
            </w:r>
          </w:p>
          <w:p w:rsidR="003B0571" w:rsidRDefault="003B0571"/>
          <w:p w:rsidR="003B0571" w:rsidRDefault="003B0571"/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 w:val="restart"/>
          </w:tcPr>
          <w:p w:rsidR="003B0571" w:rsidRDefault="00911B6F">
            <w:r>
              <w:t>PREBOARD 2</w:t>
            </w:r>
          </w:p>
        </w:tc>
        <w:tc>
          <w:tcPr>
            <w:tcW w:w="4338" w:type="dxa"/>
          </w:tcPr>
          <w:p w:rsidR="003B0571" w:rsidRDefault="00911B6F">
            <w:r>
              <w:t xml:space="preserve">H/C- Complete Syllabus 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>GEO- Complete Syllabus</w:t>
            </w:r>
          </w:p>
        </w:tc>
      </w:tr>
      <w:tr w:rsidR="003B0571">
        <w:trPr>
          <w:trHeight w:val="90"/>
        </w:trPr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8" w:type="dxa"/>
          </w:tcPr>
          <w:p w:rsidR="003B0571" w:rsidRDefault="00911B6F">
            <w:r>
              <w:t xml:space="preserve">ECO-Complete Syllabus </w:t>
            </w:r>
          </w:p>
          <w:p w:rsidR="003B0571" w:rsidRDefault="003B0571"/>
          <w:p w:rsidR="003B0571" w:rsidRDefault="003B0571"/>
        </w:tc>
      </w:tr>
      <w:tr w:rsidR="003B0571">
        <w:tc>
          <w:tcPr>
            <w:tcW w:w="992" w:type="dxa"/>
            <w:vMerge w:val="restart"/>
          </w:tcPr>
          <w:p w:rsidR="003B0571" w:rsidRDefault="00911B6F">
            <w:r>
              <w:t>COMP</w:t>
            </w:r>
          </w:p>
        </w:tc>
        <w:tc>
          <w:tcPr>
            <w:tcW w:w="1286" w:type="dxa"/>
          </w:tcPr>
          <w:p w:rsidR="003B0571" w:rsidRDefault="00911B6F">
            <w:r>
              <w:t>PT1</w:t>
            </w:r>
          </w:p>
        </w:tc>
        <w:tc>
          <w:tcPr>
            <w:tcW w:w="4338" w:type="dxa"/>
          </w:tcPr>
          <w:p w:rsidR="003B0571" w:rsidRDefault="00911B6F">
            <w:r>
              <w:t>Basic HTML Elements,</w:t>
            </w:r>
          </w:p>
          <w:p w:rsidR="003B0571" w:rsidRDefault="00911B6F">
            <w:r>
              <w:t>Images, Links and Tables</w:t>
            </w:r>
          </w:p>
          <w:p w:rsidR="003B0571" w:rsidRDefault="003B0571"/>
        </w:tc>
      </w:tr>
      <w:tr w:rsidR="003B0571"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PT2</w:t>
            </w:r>
          </w:p>
        </w:tc>
        <w:tc>
          <w:tcPr>
            <w:tcW w:w="4338" w:type="dxa"/>
          </w:tcPr>
          <w:p w:rsidR="003B0571" w:rsidRDefault="00911B6F">
            <w:r>
              <w:t>Basic HTML Elements,</w:t>
            </w:r>
          </w:p>
          <w:p w:rsidR="003B0571" w:rsidRDefault="00911B6F">
            <w:r>
              <w:t>Images, Links and Tables,</w:t>
            </w:r>
          </w:p>
          <w:p w:rsidR="003B0571" w:rsidRDefault="00911B6F">
            <w:r>
              <w:t>Frames and Forms,</w:t>
            </w:r>
          </w:p>
          <w:p w:rsidR="003B0571" w:rsidRDefault="00911B6F">
            <w:r>
              <w:t>CSS</w:t>
            </w:r>
          </w:p>
          <w:p w:rsidR="003B0571" w:rsidRDefault="003B0571"/>
        </w:tc>
      </w:tr>
      <w:tr w:rsidR="003B0571"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PREBOARD 1</w:t>
            </w:r>
          </w:p>
        </w:tc>
        <w:tc>
          <w:tcPr>
            <w:tcW w:w="4338" w:type="dxa"/>
          </w:tcPr>
          <w:p w:rsidR="003B0571" w:rsidRDefault="00911B6F">
            <w:r>
              <w:t xml:space="preserve">Complete Syllabus </w:t>
            </w:r>
          </w:p>
        </w:tc>
      </w:tr>
      <w:tr w:rsidR="003B0571">
        <w:tc>
          <w:tcPr>
            <w:tcW w:w="992" w:type="dxa"/>
            <w:vMerge/>
          </w:tcPr>
          <w:p w:rsidR="003B0571" w:rsidRDefault="003B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6" w:type="dxa"/>
          </w:tcPr>
          <w:p w:rsidR="003B0571" w:rsidRDefault="00911B6F">
            <w:r>
              <w:t>PREBOARD 2</w:t>
            </w:r>
          </w:p>
        </w:tc>
        <w:tc>
          <w:tcPr>
            <w:tcW w:w="4338" w:type="dxa"/>
          </w:tcPr>
          <w:p w:rsidR="003B0571" w:rsidRDefault="00911B6F">
            <w:r>
              <w:t xml:space="preserve">Complete Syllabus </w:t>
            </w:r>
          </w:p>
        </w:tc>
      </w:tr>
    </w:tbl>
    <w:p w:rsidR="003B0571" w:rsidRDefault="003B0571"/>
    <w:sectPr w:rsidR="003B0571">
      <w:pgSz w:w="12240" w:h="15840"/>
      <w:pgMar w:top="567" w:right="474" w:bottom="144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71"/>
    <w:rsid w:val="003A6565"/>
    <w:rsid w:val="003B0571"/>
    <w:rsid w:val="0051017F"/>
    <w:rsid w:val="007F1835"/>
    <w:rsid w:val="008629A1"/>
    <w:rsid w:val="009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600A9C7-982F-484F-84BD-EF3BB2E6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E6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ED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v5nldqEkwWo5v8gQH7VAbNogQ==">CgMxLjA4AHIhMVlMWjN1eEMzRG1yODJ4d3FGdTRMOVUwcms5VlFzd2hi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Valvinder Singh</dc:creator>
  <cp:lastModifiedBy>malhotramanpreetk@gmail.com</cp:lastModifiedBy>
  <cp:revision>2</cp:revision>
  <dcterms:created xsi:type="dcterms:W3CDTF">2024-04-08T16:38:00Z</dcterms:created>
  <dcterms:modified xsi:type="dcterms:W3CDTF">2024-04-08T16:38:00Z</dcterms:modified>
</cp:coreProperties>
</file>